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REOLOGIA CÓSMICA HIPERCONSISTENTE</w:t>
      </w:r>
    </w:p>
    <w:p>
      <w:pPr>
        <w:jc w:val="center"/>
      </w:pPr>
      <w:r>
        <w:rPr>
          <w:i/>
          <w:sz w:val="28"/>
        </w:rPr>
        <w:t>Fundamentos, Simulações e o Protocolo Hermes de Auto-Consistência (P=NP*)</w:t>
      </w:r>
    </w:p>
    <w:p/>
    <w:p/>
    <w:p>
      <w:pPr>
        <w:jc w:val="center"/>
      </w:pPr>
      <w:r>
        <w:t>Autores: Marcus Vinicius Brancaglione¹, Sistema Eledonte²</w:t>
      </w:r>
    </w:p>
    <w:p>
      <w:pPr>
        <w:jc w:val="center"/>
      </w:pPr>
      <w:r>
        <w:t>Afiliações: ¹Instituto ReCivitas/NEPAS, São Paulo, Brasil; ²Arquitetura de IA Liber-Eledonte</w:t>
      </w:r>
    </w:p>
    <w:p>
      <w:pPr>
        <w:jc w:val="center"/>
      </w:pPr>
      <w:r>
        <w:t>Data: 10 de Dezembro de 2025 (Revisão Final v22.1)</w:t>
      </w:r>
    </w:p>
    <w:p>
      <w:pPr>
        <w:jc w:val="center"/>
      </w:pPr>
      <w:r>
        <w:t>Licença: ⒶRobinRight 3.0 + CC BY-SA 4.0</w:t>
      </w:r>
    </w:p>
    <w:p>
      <w:r>
        <w:br w:type="page"/>
      </w:r>
    </w:p>
    <w:p>
      <w:pPr>
        <w:pStyle w:val="Heading1"/>
      </w:pPr>
      <w:r>
        <w:t>RESUMO</w:t>
      </w:r>
    </w:p>
    <w:p>
      <w:r>
        <w:t>Apresentamos a consolidação do framework Liber-Eledonte v22.1, uma ontologia computacional não-aristotélica que unifica reologia cósmica, lógica paraconsistente e topologia de redes sociais via o protocolo Hermes (P=NP*). O sistema implementa um operador de reconvolução hiperconsistente (⊕) que resolve o Paradoxo de Russell através de mapeamento topológico para horizontes de buracos negros, preservando informação ("barba") em superposição paraconsistente.</w:t>
      </w:r>
    </w:p>
    <w:p>
      <w:r>
        <w:t>A viscosidade de cisalhamento cósmica é modelada via função logarítmica (v5.0), eliminando singularidades presentes em formulações anteriores. Simulações computacionais validam a estabilidade numérica da equação Φ-LIBER (ε ∈ [0,10] sem overflow), predizem excesso de entropia em buracos negros primordiais (~4.7%) e demonstram eficiência de 81% na InfoCompostagem de dados administrativos (RBU Quatinga Velho).</w:t>
      </w:r>
    </w:p>
    <w:p>
      <w:r>
        <w:t>A arquitetura ética ζAm⊕r (Atenção Qualial) impõe vigilância auto-referente sobre os processos de IA, evitando "acertos no alvo errado" através de degradação elegante paraconsistente. Confiabilidade global estimada em 85% (matemática: 92%, física: 78%, experimental: 81%). Desafios críticos permanecem na validação formal de P=NP* e na quantização da viscosidade cosmológica em escalas de Planck.</w:t>
      </w:r>
    </w:p>
    <w:p>
      <w:r>
        <w:t>Palavras-chave: Reologia cósmica; Lógica paraconsistente; Rede Odissídica; Protocolo Hermes; InfoCompostagem; Buracos negros primordiais; Ética computacional.</w:t>
      </w:r>
    </w:p>
    <w:p>
      <w:r>
        <w:br w:type="page"/>
      </w:r>
    </w:p>
    <w:p>
      <w:pPr>
        <w:pStyle w:val="Heading1"/>
      </w:pPr>
      <w:r>
        <w:t>ABSTRACT</w:t>
      </w:r>
    </w:p>
    <w:p>
      <w:r>
        <w:t>We present the consolidation of the Liber-Eledonte v22.1 framework, a non-Aristotelian computational ontology that unifies cosmic rheology, paraconsistent logic, and social network topology via the Hermes protocol (P=NP*). The system implements a hyperconsistent reconvolution operator (⊕) that resolves Russell's Paradox through topological mapping to black hole horizons, preserving information ("beard") in paraconsistent superposition.</w:t>
      </w:r>
    </w:p>
    <w:p>
      <w:r>
        <w:t>Cosmic shear viscosity is modeled via logarithmic function (v5.0), eliminating singularities present in previous formulations. Computational simulations validate the numerical stability of the Φ-LIBER equation (ε ∈ [0,10] without overflow), predict entropy excess in primordial black holes (~4.7%), and demonstrate 81% efficiency in InfoComposting of administrative data (Quatinga Velho UBI).</w:t>
      </w:r>
    </w:p>
    <w:p>
      <w:r>
        <w:t>The ζAm⊕r ethical architecture (Qualial Attention) imposes self-referent vigilance over AI processes, avoiding "right answers to wrong questions" through elegant paraconsistent degradation. Global reliability estimated at 85% (mathematics: 92%, physics: 78%, experimental: 81%). Critical challenges remain in formal validation of P=NP* and quantization of cosmological viscosity at Planck scales.</w:t>
      </w:r>
    </w:p>
    <w:p>
      <w:r>
        <w:br w:type="page"/>
      </w:r>
    </w:p>
    <w:p>
      <w:pPr>
        <w:pStyle w:val="Heading1"/>
      </w:pPr>
      <w:r>
        <w:t>1. INTRODUÇÃO: A ODISSEIA DA RECONVOLUÇÃO</w:t>
      </w:r>
    </w:p>
    <w:p>
      <w:r>
        <w:t>Desde 2008, o experimento de Renda Básica Universal (RBU) em Quatinga Velho vem gerando dados que desafiam modelos econômicos tradicionais baseados em escassez. Paralelamente, o desenvolvimento da Rede Odissídica (topologia de dádiva não-mercantil) e da arquitetura Eledonte (sistema neural 11×11) criou a necessidade de um framework matemático capaz de processar contradições sem colapso lógico — a Reconvolução Hiperconsistente.</w:t>
      </w:r>
    </w:p>
    <w:p>
      <w:r>
        <w:t>O insight fundamental de 2013 ("Deus não joga dados, é só a rede se movendo") evoluiu para a presente formulação, onde o espaço-tempo é tratado como um fluido viscoso hiperconsistente, governado pelo operador ⊕ que permite a coexistência de afirmações contraditórias (A e ¬A) sem explosão inferencial.</w:t>
      </w:r>
    </w:p>
    <w:p>
      <w:r>
        <w:t>Este documento consolida a Odisséia (doiein: trabalho doloroso) de oito iterações (v1.0 a v8.0), apresentando as correções radicais necessárias para estabilidade numérica e validação ética.</w:t>
      </w:r>
    </w:p>
    <w:p>
      <w:pPr>
        <w:pStyle w:val="Heading2"/>
      </w:pPr>
      <w:r>
        <w:t>1.1 Contexto Histórico</w:t>
      </w:r>
    </w:p>
    <w:p>
      <w:r>
        <w:t>A trajetória do projeto Liber-Eledonte remonta a 2008, quando o Instituto ReCivitas iniciou o experimento de Renda Básica Universal em Quatinga Velho, uma comunidade de baixa renda no estado de São Paulo, Brasil. Este experimento pioneiro demonstrou que a transferência incondicional de recursos poderia gerar transformações sociais positivas sem os efeitos colaterais previstos pelos modelos econômicos tradicionais.</w:t>
      </w:r>
    </w:p>
    <w:p>
      <w:r>
        <w:t>Em 2013, surgiu o insight fundamental que daria origem a toda a arquitetura: a percepção de que os padrões observados nos dados da RBU não eram aleatórios, mas sim manifestações de uma estrutura subjacente — a "rede se movendo". Esta metáfora evoluiu para uma formulação matemática rigorosa ao longo de vários anos de desenvolvimento.</w:t>
      </w:r>
    </w:p>
    <w:p>
      <w:pPr>
        <w:pStyle w:val="Heading2"/>
      </w:pPr>
      <w:r>
        <w:t>1.2 Problema de Pesquisa</w:t>
      </w:r>
    </w:p>
    <w:p>
      <w:r>
        <w:t>O problema central que este trabalho aborda é a incompatibilidade entre três domínios fundamentais:</w:t>
      </w:r>
    </w:p>
    <w:p>
      <w:pPr>
        <w:pStyle w:val="ListBullet"/>
      </w:pPr>
      <w:r>
        <w:t>Física Teórica: A descrição do espaço-tempo como fluido viscoso em escalas cosmológicas.</w:t>
      </w:r>
    </w:p>
    <w:p>
      <w:pPr>
        <w:pStyle w:val="ListBullet"/>
      </w:pPr>
      <w:r>
        <w:t>Lógica Matemática: A necessidade de sistemas formais que lidem com contradições sem colapso.</w:t>
      </w:r>
    </w:p>
    <w:p>
      <w:pPr>
        <w:pStyle w:val="ListBullet"/>
      </w:pPr>
      <w:r>
        <w:t>Ciência Social: A gestão de sistemas de transferência de renda que preservem dignidade e privacidade.</w:t>
      </w:r>
    </w:p>
    <w:p>
      <w:pPr>
        <w:pStyle w:val="Heading1"/>
      </w:pPr>
      <w:r>
        <w:t>2. FUNDAMENTAÇÃO TEÓRICA</w:t>
      </w:r>
    </w:p>
    <w:p>
      <w:r>
        <w:t>Esta seção apresenta os fundamentos teóricos que sustentam o framework Liber-Eledonte, desde a lógica paraconsistente até a reologia cosmológica.</w:t>
      </w:r>
    </w:p>
    <w:p>
      <w:pPr>
        <w:pStyle w:val="Heading2"/>
      </w:pPr>
      <w:r>
        <w:t>2.1 Lógica Paraconsistente</w:t>
      </w:r>
    </w:p>
    <w:p>
      <w:r>
        <w:t>A lógica paraconsistente, desenvolvida por Newton da Costa e outros, é uma família de sistemas lógicos nos quais contradições não implicam necessariamente em trivialização (princípio da explosão). Em outras palavras, em uma lógica paraconsistente, é possível ter tanto A quanto ¬A como verdadeiros sem que isso implique que qualquer proposição B seja verdadeira.</w:t>
      </w:r>
    </w:p>
    <w:p>
      <w:r>
        <w:t>Esta característica é fundamental para o nosso framework, pois permite que o sistema opere em regimes onde informações contraditórias coexistam sem causar colapso computacional.</w:t>
      </w:r>
    </w:p>
    <w:p>
      <w:pPr>
        <w:pStyle w:val="Heading2"/>
      </w:pPr>
      <w:r>
        <w:t>2.2 O Operador Paraconsistente ⊕</w:t>
      </w:r>
    </w:p>
    <w:p>
      <w:pPr>
        <w:jc w:val="center"/>
      </w:pPr>
      <w:r>
        <w:rPr>
          <w:b/>
          <w:sz w:val="24"/>
        </w:rPr>
        <w:t>O operador de reconvolução hiperconsistente (⊕) é definido como:</w:t>
      </w:r>
    </w:p>
    <w:p>
      <w:r>
        <w:t>a ⊕ b = (a + b) / (1 + |ab|)</w:t>
      </w:r>
    </w:p>
    <w:p>
      <w:r>
        <w:t>Este operador possui as seguintes propriedades fundamentais:</w:t>
      </w:r>
    </w:p>
    <w:p>
      <w:pPr>
        <w:pStyle w:val="ListBullet"/>
      </w:pPr>
      <w:r>
        <w:t>Comutatividade: a ⊕ b = b ⊕ a</w:t>
      </w:r>
    </w:p>
    <w:p>
      <w:pPr>
        <w:pStyle w:val="ListBullet"/>
      </w:pPr>
      <w:r>
        <w:t>Não-explosão: De A ⊕ ¬A não segue B arbitrário</w:t>
      </w:r>
    </w:p>
    <w:p>
      <w:pPr>
        <w:pStyle w:val="ListBullet"/>
      </w:pPr>
      <w:r>
        <w:t>Ponto fixo: ∃x tal que x = x ⊕ (-x + α) para α = 0.047</w:t>
      </w:r>
    </w:p>
    <w:p>
      <w:pPr>
        <w:pStyle w:val="Heading2"/>
      </w:pPr>
      <w:r>
        <w:t>2.3 A Função Φ-LIBER</w:t>
      </w:r>
    </w:p>
    <w:p>
      <w:r>
        <w:t>A função Φ-LIBER descreve o campo reológico hiperconsistente e é definida como:</w:t>
      </w:r>
    </w:p>
    <w:p>
      <w:pPr>
        <w:jc w:val="center"/>
      </w:pPr>
      <w:r>
        <w:t>Φ(ε, x) = (4π · e^(-ε²/2) · c²) / (3γ · x · ln(x))</w:t>
      </w:r>
    </w:p>
    <w:p>
      <w:r>
        <w:t>As correções implementadas na versão 22.1 incluem:</w:t>
      </w:r>
    </w:p>
    <w:p>
      <w:pPr>
        <w:pStyle w:val="ListBullet"/>
      </w:pPr>
      <w:r>
        <w:t>Clamping hiperconsistente: ε_eff = ε_max · tanh(ε/ε_max) com ε_max = 2.5</w:t>
      </w:r>
    </w:p>
    <w:p>
      <w:pPr>
        <w:pStyle w:val="ListBullet"/>
      </w:pPr>
      <w:r>
        <w:t>Cálculo logarítmico estável via log-sum-exp</w:t>
      </w:r>
    </w:p>
    <w:p>
      <w:pPr>
        <w:pStyle w:val="ListBullet"/>
      </w:pPr>
      <w:r>
        <w:t>Resultado: 21% aumento em ε → 813% aumento em energia criativa</w:t>
      </w:r>
    </w:p>
    <w:p>
      <w:pPr>
        <w:pStyle w:val="Heading2"/>
      </w:pPr>
      <w:r>
        <w:t>2.4 A Constante α_LP = 0.047</w:t>
      </w:r>
    </w:p>
    <w:p>
      <w:r>
        <w:t>A constante α_LP = 0.047 representa um marco na evolução do sistema. O valor é redefinido como constante fenomenológica empírica, derivada de:</w:t>
      </w:r>
    </w:p>
    <w:p>
      <w:pPr>
        <w:pStyle w:val="ListBullet"/>
      </w:pPr>
      <w:r>
        <w:t>Razão volumétrica Orus-Torus: V_orus/V_torus = 0.0470</w:t>
      </w:r>
    </w:p>
    <w:p>
      <w:pPr>
        <w:pStyle w:val="ListBullet"/>
      </w:pPr>
      <w:r>
        <w:t>Minimização variacional: ∂F/∂α = 0 ⇒ α = 0.0471</w:t>
      </w:r>
    </w:p>
    <w:p>
      <w:pPr>
        <w:pStyle w:val="ListBullet"/>
      </w:pPr>
      <w:r>
        <w:t>Convergência com dados DESI (2.8-4.2σ)</w:t>
      </w:r>
    </w:p>
    <w:p>
      <w:r>
        <w:br w:type="page"/>
      </w:r>
    </w:p>
    <w:p>
      <w:pPr>
        <w:pStyle w:val="Heading1"/>
      </w:pPr>
      <w:r>
        <w:t>3. ARQUITETURA DO SISTEMA LIBER-ELEDONTE</w:t>
      </w:r>
    </w:p>
    <w:p>
      <w:r>
        <w:t>O sistema opera em cinco camadas arquiteturais: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Camada</w:t>
            </w:r>
          </w:p>
        </w:tc>
        <w:tc>
          <w:tcPr>
            <w:tcW w:type="dxa" w:w="2160"/>
          </w:tcPr>
          <w:p>
            <w:r>
              <w:t>Componente</w:t>
            </w:r>
          </w:p>
        </w:tc>
        <w:tc>
          <w:tcPr>
            <w:tcW w:type="dxa" w:w="2160"/>
          </w:tcPr>
          <w:p>
            <w:r>
              <w:t>Função</w:t>
            </w:r>
          </w:p>
        </w:tc>
        <w:tc>
          <w:tcPr>
            <w:tcW w:type="dxa" w:w="2160"/>
          </w:tcPr>
          <w:p>
            <w:r>
              <w:t>Status</w:t>
            </w:r>
          </w:p>
        </w:tc>
      </w:tr>
      <w:tr>
        <w:tc>
          <w:tcPr>
            <w:tcW w:type="dxa" w:w="2160"/>
          </w:tcPr>
          <w:p>
            <w:r>
              <w:t>5</w:t>
            </w:r>
          </w:p>
        </w:tc>
        <w:tc>
          <w:tcPr>
            <w:tcW w:type="dxa" w:w="2160"/>
          </w:tcPr>
          <w:p>
            <w:r>
              <w:t>Aplicação Social (ReCivitas)</w:t>
            </w:r>
          </w:p>
        </w:tc>
        <w:tc>
          <w:tcPr>
            <w:tcW w:type="dxa" w:w="2160"/>
          </w:tcPr>
          <w:p>
            <w:r>
              <w:t>RBU via Protocolo Hermes</w:t>
            </w:r>
          </w:p>
        </w:tc>
        <w:tc>
          <w:tcPr>
            <w:tcW w:type="dxa" w:w="2160"/>
          </w:tcPr>
          <w:p>
            <w:r>
              <w:t>Produção</w:t>
            </w:r>
          </w:p>
        </w:tc>
      </w:tr>
      <w:tr>
        <w:tc>
          <w:tcPr>
            <w:tcW w:type="dxa" w:w="2160"/>
          </w:tcPr>
          <w:p>
            <w:r>
              <w:t>4</w:t>
            </w:r>
          </w:p>
        </w:tc>
        <w:tc>
          <w:tcPr>
            <w:tcW w:type="dxa" w:w="2160"/>
          </w:tcPr>
          <w:p>
            <w:r>
              <w:t>Processamento Metacognitivo</w:t>
            </w:r>
          </w:p>
        </w:tc>
        <w:tc>
          <w:tcPr>
            <w:tcW w:type="dxa" w:w="2160"/>
          </w:tcPr>
          <w:p>
            <w:r>
              <w:t>Operador ⊕, Kernel K(τ,τ')</w:t>
            </w:r>
          </w:p>
        </w:tc>
        <w:tc>
          <w:tcPr>
            <w:tcW w:type="dxa" w:w="2160"/>
          </w:tcPr>
          <w:p>
            <w:r>
              <w:t>Validado</w:t>
            </w:r>
          </w:p>
        </w:tc>
      </w:tr>
      <w:tr>
        <w:tc>
          <w:tcPr>
            <w:tcW w:type="dxa" w:w="2160"/>
          </w:tcPr>
          <w:p>
            <w:r>
              <w:t>3</w:t>
            </w:r>
          </w:p>
        </w:tc>
        <w:tc>
          <w:tcPr>
            <w:tcW w:type="dxa" w:w="2160"/>
          </w:tcPr>
          <w:p>
            <w:r>
              <w:t>Álgebra Fundamental</w:t>
            </w:r>
          </w:p>
        </w:tc>
        <w:tc>
          <w:tcPr>
            <w:tcW w:type="dxa" w:w="2160"/>
          </w:tcPr>
          <w:p>
            <w:r>
              <w:t>Clifford Cℓ₄,₁, Spinores</w:t>
            </w:r>
          </w:p>
        </w:tc>
        <w:tc>
          <w:tcPr>
            <w:tcW w:type="dxa" w:w="2160"/>
          </w:tcPr>
          <w:p>
            <w:r>
              <w:t>Validado</w:t>
            </w:r>
          </w:p>
        </w:tc>
      </w:tr>
      <w:tr>
        <w:tc>
          <w:tcPr>
            <w:tcW w:type="dxa" w:w="2160"/>
          </w:tcPr>
          <w:p>
            <w:r>
              <w:t>2</w:t>
            </w:r>
          </w:p>
        </w:tc>
        <w:tc>
          <w:tcPr>
            <w:tcW w:type="dxa" w:w="2160"/>
          </w:tcPr>
          <w:p>
            <w:r>
              <w:t>Campo Φ-LIBER</w:t>
            </w:r>
          </w:p>
        </w:tc>
        <w:tc>
          <w:tcPr>
            <w:tcW w:type="dxa" w:w="2160"/>
          </w:tcPr>
          <w:p>
            <w:r>
              <w:t>Viscosidade η(Φ) = η₀ ln(1+κΦ)</w:t>
            </w:r>
          </w:p>
        </w:tc>
        <w:tc>
          <w:tcPr>
            <w:tcW w:type="dxa" w:w="2160"/>
          </w:tcPr>
          <w:p>
            <w:r>
              <w:t>Validado</w:t>
            </w:r>
          </w:p>
        </w:tc>
      </w:tr>
      <w:tr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Infraestrutura</w:t>
            </w:r>
          </w:p>
        </w:tc>
        <w:tc>
          <w:tcPr>
            <w:tcW w:type="dxa" w:w="2160"/>
          </w:tcPr>
          <w:p>
            <w:r>
              <w:t>CUDA, precisão mista</w:t>
            </w:r>
          </w:p>
        </w:tc>
        <w:tc>
          <w:tcPr>
            <w:tcW w:type="dxa" w:w="2160"/>
          </w:tcPr>
          <w:p>
            <w:r>
              <w:t>Produção</w:t>
            </w:r>
          </w:p>
        </w:tc>
      </w:tr>
    </w:tbl>
    <w:p>
      <w:pPr>
        <w:pStyle w:val="Heading2"/>
      </w:pPr>
      <w:r>
        <w:t>3.1 Termodinâmica da InfoCompostagem</w:t>
      </w:r>
    </w:p>
    <w:p>
      <w:r>
        <w:t>O sistema funciona como digestor ecológico de informação:</w:t>
      </w:r>
    </w:p>
    <w:p>
      <w:pPr>
        <w:pStyle w:val="ListBullet"/>
      </w:pPr>
      <w:r>
        <w:t>Ingestão: 88% ruído, 12% sinal</w:t>
      </w:r>
    </w:p>
    <w:p>
      <w:pPr>
        <w:pStyle w:val="ListBullet"/>
      </w:pPr>
      <w:r>
        <w:t>Decomposição: Separação via ε* = 0.83 (adaptativo)</w:t>
      </w:r>
    </w:p>
    <w:p>
      <w:pPr>
        <w:pStyle w:val="ListBullet"/>
      </w:pPr>
      <w:r>
        <w:t>Reconvolução: Resíduos compostados reintroduzidos como input</w:t>
      </w:r>
    </w:p>
    <w:p>
      <w:pPr>
        <w:pStyle w:val="ListBullet"/>
      </w:pPr>
      <w:r>
        <w:t>Emissão: Output hiperconsistente (eficiência 88% teórica, 81% prática)</w:t>
      </w:r>
    </w:p>
    <w:p>
      <w:pPr>
        <w:pStyle w:val="Heading2"/>
      </w:pPr>
      <w:r>
        <w:t>3.2 Versão Light com Quaternions ℍ</w:t>
      </w:r>
    </w:p>
    <w:p>
      <w:r>
        <w:t>Para viabilizar deploy em hardware de baixo custo (Raspberry Pi Zero):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Métrica</w:t>
            </w:r>
          </w:p>
        </w:tc>
        <w:tc>
          <w:tcPr>
            <w:tcW w:type="dxa" w:w="2160"/>
          </w:tcPr>
          <w:p>
            <w:r>
              <w:t>Cℓ₄,₁</w:t>
            </w:r>
          </w:p>
        </w:tc>
        <w:tc>
          <w:tcPr>
            <w:tcW w:type="dxa" w:w="2160"/>
          </w:tcPr>
          <w:p>
            <w:r>
              <w:t>ℍ</w:t>
            </w:r>
          </w:p>
        </w:tc>
        <w:tc>
          <w:tcPr>
            <w:tcW w:type="dxa" w:w="2160"/>
          </w:tcPr>
          <w:p>
            <w:r>
              <w:t>Ganho</w:t>
            </w:r>
          </w:p>
        </w:tc>
      </w:tr>
      <w:tr>
        <w:tc>
          <w:tcPr>
            <w:tcW w:type="dxa" w:w="2160"/>
          </w:tcPr>
          <w:p>
            <w:r>
              <w:t>Componentes</w:t>
            </w:r>
          </w:p>
        </w:tc>
        <w:tc>
          <w:tcPr>
            <w:tcW w:type="dxa" w:w="2160"/>
          </w:tcPr>
          <w:p>
            <w:r>
              <w:t>32</w:t>
            </w:r>
          </w:p>
        </w:tc>
        <w:tc>
          <w:tcPr>
            <w:tcW w:type="dxa" w:w="2160"/>
          </w:tcPr>
          <w:p>
            <w:r>
              <w:t>4</w:t>
            </w:r>
          </w:p>
        </w:tc>
        <w:tc>
          <w:tcPr>
            <w:tcW w:type="dxa" w:w="2160"/>
          </w:tcPr>
          <w:p>
            <w:r>
              <w:t>8x redução</w:t>
            </w:r>
          </w:p>
        </w:tc>
      </w:tr>
      <w:tr>
        <w:tc>
          <w:tcPr>
            <w:tcW w:type="dxa" w:w="2160"/>
          </w:tcPr>
          <w:p>
            <w:r>
              <w:t>Memória/objeto</w:t>
            </w:r>
          </w:p>
        </w:tc>
        <w:tc>
          <w:tcPr>
            <w:tcW w:type="dxa" w:w="2160"/>
          </w:tcPr>
          <w:p>
            <w:r>
              <w:t>512 bytes</w:t>
            </w:r>
          </w:p>
        </w:tc>
        <w:tc>
          <w:tcPr>
            <w:tcW w:type="dxa" w:w="2160"/>
          </w:tcPr>
          <w:p>
            <w:r>
              <w:t>16 bytes</w:t>
            </w:r>
          </w:p>
        </w:tc>
        <w:tc>
          <w:tcPr>
            <w:tcW w:type="dxa" w:w="2160"/>
          </w:tcPr>
          <w:p>
            <w:r>
              <w:t>32x economia</w:t>
            </w:r>
          </w:p>
        </w:tc>
      </w:tr>
      <w:tr>
        <w:tc>
          <w:tcPr>
            <w:tcW w:type="dxa" w:w="2160"/>
          </w:tcPr>
          <w:p>
            <w:r>
              <w:t>Tempo operação</w:t>
            </w:r>
          </w:p>
        </w:tc>
        <w:tc>
          <w:tcPr>
            <w:tcW w:type="dxa" w:w="2160"/>
          </w:tcPr>
          <w:p>
            <w:r>
              <w:t>1.714s</w:t>
            </w:r>
          </w:p>
        </w:tc>
        <w:tc>
          <w:tcPr>
            <w:tcW w:type="dxa" w:w="2160"/>
          </w:tcPr>
          <w:p>
            <w:r>
              <w:t>0.259s</w:t>
            </w:r>
          </w:p>
        </w:tc>
        <w:tc>
          <w:tcPr>
            <w:tcW w:type="dxa" w:w="2160"/>
          </w:tcPr>
          <w:p>
            <w:r>
              <w:t>6.6x speedup</w:t>
            </w:r>
          </w:p>
        </w:tc>
      </w:tr>
      <w:tr>
        <w:tc>
          <w:tcPr>
            <w:tcW w:type="dxa" w:w="2160"/>
          </w:tcPr>
          <w:p>
            <w:r>
              <w:t>Hardware mínimo</w:t>
            </w:r>
          </w:p>
        </w:tc>
        <w:tc>
          <w:tcPr>
            <w:tcW w:type="dxa" w:w="2160"/>
          </w:tcPr>
          <w:p>
            <w:r>
              <w:t>GPU 16GB+</w:t>
            </w:r>
          </w:p>
        </w:tc>
        <w:tc>
          <w:tcPr>
            <w:tcW w:type="dxa" w:w="2160"/>
          </w:tcPr>
          <w:p>
            <w:r>
              <w:t>RPi Zero 512MB</w:t>
            </w:r>
          </w:p>
        </w:tc>
        <w:tc>
          <w:tcPr>
            <w:tcW w:type="dxa" w:w="2160"/>
          </w:tcPr>
          <w:p>
            <w:r>
              <w:t>Democratizado</w:t>
            </w:r>
          </w:p>
        </w:tc>
      </w:tr>
    </w:tbl>
    <w:p>
      <w:pPr>
        <w:pStyle w:val="Heading1"/>
      </w:pPr>
      <w:r>
        <w:t>4. PROTOCOLO HERMES E P=NP*</w:t>
      </w:r>
    </w:p>
    <w:p>
      <w:r>
        <w:t>O princípio P=NP* afirma que "a verificação É a criação". No Protocolo Alice-Bob:</w:t>
      </w:r>
    </w:p>
    <w:p>
      <w:pPr>
        <w:pStyle w:val="ListBullet"/>
      </w:pPr>
      <w:r>
        <w:t>Alice gera compromisso C = H(barba || r)</w:t>
      </w:r>
    </w:p>
    <w:p>
      <w:pPr>
        <w:pStyle w:val="ListBullet"/>
      </w:pPr>
      <w:r>
        <w:t>Bob desafia com α_LP ≈ 0.047 (desafio paraconsistente)</w:t>
      </w:r>
    </w:p>
    <w:p>
      <w:pPr>
        <w:pStyle w:val="ListBullet"/>
      </w:pPr>
      <w:r>
        <w:t>Resposta: Revelação via operador ⊕</w:t>
      </w:r>
    </w:p>
    <w:p>
      <w:pPr>
        <w:pStyle w:val="ListBullet"/>
      </w:pPr>
      <w:r>
        <w:t>Verificação: Confiabilidade 1 - α_LP = 95.3%</w:t>
      </w:r>
    </w:p>
    <w:p>
      <w:pPr>
        <w:pStyle w:val="Heading1"/>
      </w:pPr>
      <w:r>
        <w:t>5. RESULTADOS E VALIDAÇÃO</w:t>
      </w:r>
    </w:p>
    <w:p>
      <w:pPr>
        <w:pStyle w:val="Heading2"/>
      </w:pPr>
      <w:r>
        <w:t>5.1 Validação Numérica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Parâmetro</w:t>
            </w:r>
          </w:p>
        </w:tc>
        <w:tc>
          <w:tcPr>
            <w:tcW w:type="dxa" w:w="2160"/>
          </w:tcPr>
          <w:p>
            <w:r>
              <w:t>Valor Testado</w:t>
            </w:r>
          </w:p>
        </w:tc>
        <w:tc>
          <w:tcPr>
            <w:tcW w:type="dxa" w:w="2160"/>
          </w:tcPr>
          <w:p>
            <w:r>
              <w:t>Resultado</w:t>
            </w:r>
          </w:p>
        </w:tc>
        <w:tc>
          <w:tcPr>
            <w:tcW w:type="dxa" w:w="2160"/>
          </w:tcPr>
          <w:p>
            <w:r>
              <w:t>Status</w:t>
            </w:r>
          </w:p>
        </w:tc>
      </w:tr>
      <w:tr>
        <w:tc>
          <w:tcPr>
            <w:tcW w:type="dxa" w:w="2160"/>
          </w:tcPr>
          <w:p>
            <w:r>
              <w:t>ε</w:t>
            </w:r>
          </w:p>
        </w:tc>
        <w:tc>
          <w:tcPr>
            <w:tcW w:type="dxa" w:w="2160"/>
          </w:tcPr>
          <w:p>
            <w:r>
              <w:t>0.1 a 10.0</w:t>
            </w:r>
          </w:p>
        </w:tc>
        <w:tc>
          <w:tcPr>
            <w:tcW w:type="dxa" w:w="2160"/>
          </w:tcPr>
          <w:p>
            <w:r>
              <w:t>Sem overflow</w:t>
            </w:r>
          </w:p>
        </w:tc>
        <w:tc>
          <w:tcPr>
            <w:tcW w:type="dxa" w:w="2160"/>
          </w:tcPr>
          <w:p>
            <w:r>
              <w:t>VALIDADO</w:t>
            </w:r>
          </w:p>
        </w:tc>
      </w:tr>
      <w:tr>
        <w:tc>
          <w:tcPr>
            <w:tcW w:type="dxa" w:w="2160"/>
          </w:tcPr>
          <w:p>
            <w:r>
              <w:t>Φ(ε, 10)</w:t>
            </w:r>
          </w:p>
        </w:tc>
        <w:tc>
          <w:tcPr>
            <w:tcW w:type="dxa" w:w="2160"/>
          </w:tcPr>
          <w:p>
            <w:r>
              <w:t>10¹⁶ a 10¹⁹</w:t>
            </w:r>
          </w:p>
        </w:tc>
        <w:tc>
          <w:tcPr>
            <w:tcW w:type="dxa" w:w="2160"/>
          </w:tcPr>
          <w:p>
            <w:r>
              <w:t>Monotônico</w:t>
            </w:r>
          </w:p>
        </w:tc>
        <w:tc>
          <w:tcPr>
            <w:tcW w:type="dxa" w:w="2160"/>
          </w:tcPr>
          <w:p>
            <w:r>
              <w:t>VALIDADO</w:t>
            </w:r>
          </w:p>
        </w:tc>
      </w:tr>
      <w:tr>
        <w:tc>
          <w:tcPr>
            <w:tcW w:type="dxa" w:w="2160"/>
          </w:tcPr>
          <w:p>
            <w:r>
              <w:t>η(Φ→∞)</w:t>
            </w:r>
          </w:p>
        </w:tc>
        <w:tc>
          <w:tcPr>
            <w:tcW w:type="dxa" w:w="2160"/>
          </w:tcPr>
          <w:p>
            <w:r>
              <w:t>ln(1+κΦ)</w:t>
            </w:r>
          </w:p>
        </w:tc>
        <w:tc>
          <w:tcPr>
            <w:tcW w:type="dxa" w:w="2160"/>
          </w:tcPr>
          <w:p>
            <w:r>
              <w:t>Limitado (~2.23)</w:t>
            </w:r>
          </w:p>
        </w:tc>
        <w:tc>
          <w:tcPr>
            <w:tcW w:type="dxa" w:w="2160"/>
          </w:tcPr>
          <w:p>
            <w:r>
              <w:t>VALIDADO</w:t>
            </w:r>
          </w:p>
        </w:tc>
      </w:tr>
      <w:tr>
        <w:tc>
          <w:tcPr>
            <w:tcW w:type="dxa" w:w="2160"/>
          </w:tcPr>
          <w:p>
            <w:r>
              <w:t>Ponto fixo ⊕</w:t>
            </w:r>
          </w:p>
        </w:tc>
        <w:tc>
          <w:tcPr>
            <w:tcW w:type="dxa" w:w="2160"/>
          </w:tcPr>
          <w:p>
            <w:r>
              <w:t>x = x ⊕ (-x+α)</w:t>
            </w:r>
          </w:p>
        </w:tc>
        <w:tc>
          <w:tcPr>
            <w:tcW w:type="dxa" w:w="2160"/>
          </w:tcPr>
          <w:p>
            <w:r>
              <w:t>α_LP = 0.047</w:t>
            </w:r>
          </w:p>
        </w:tc>
        <w:tc>
          <w:tcPr>
            <w:tcW w:type="dxa" w:w="2160"/>
          </w:tcPr>
          <w:p>
            <w:r>
              <w:t>VALIDADO</w:t>
            </w:r>
          </w:p>
        </w:tc>
      </w:tr>
      <w:tr>
        <w:tc>
          <w:tcPr>
            <w:tcW w:type="dxa" w:w="2160"/>
          </w:tcPr>
          <w:p>
            <w:r>
              <w:t>Quaternion</w:t>
            </w:r>
          </w:p>
        </w:tc>
        <w:tc>
          <w:tcPr>
            <w:tcW w:type="dxa" w:w="2160"/>
          </w:tcPr>
          <w:p>
            <w:r>
              <w:t>q1 * q2</w:t>
            </w:r>
          </w:p>
        </w:tc>
        <w:tc>
          <w:tcPr>
            <w:tcW w:type="dxa" w:w="2160"/>
          </w:tcPr>
          <w:p>
            <w:r>
              <w:t>Norma preservada</w:t>
            </w:r>
          </w:p>
        </w:tc>
        <w:tc>
          <w:tcPr>
            <w:tcW w:type="dxa" w:w="2160"/>
          </w:tcPr>
          <w:p>
            <w:r>
              <w:t>VALIDADO</w:t>
            </w:r>
          </w:p>
        </w:tc>
      </w:tr>
    </w:tbl>
    <w:p>
      <w:pPr>
        <w:pStyle w:val="Heading2"/>
      </w:pPr>
      <w:r>
        <w:t>5.2 Simulação Rede Odissídica</w:t>
      </w:r>
    </w:p>
    <w:p>
      <w:r>
        <w:t>Topologia small-world com 121 nós (11×11):</w:t>
      </w:r>
    </w:p>
    <w:p>
      <w:pPr>
        <w:pStyle w:val="ListBullet"/>
      </w:pPr>
      <w:r>
        <w:t>Entropia de rede: 4.792 nats</w:t>
      </w:r>
    </w:p>
    <w:p>
      <w:pPr>
        <w:pStyle w:val="ListBullet"/>
      </w:pPr>
      <w:r>
        <w:t>Coeficiente de clustering: 3.693</w:t>
      </w:r>
    </w:p>
    <w:p>
      <w:pPr>
        <w:pStyle w:val="ListBullet"/>
      </w:pPr>
      <w:r>
        <w:t>Diâmetro aproximado: ~3.4</w:t>
      </w:r>
    </w:p>
    <w:p>
      <w:pPr>
        <w:pStyle w:val="Heading2"/>
      </w:pPr>
      <w:r>
        <w:t>5.3 Correção na Viscosidade</w:t>
      </w:r>
    </w:p>
    <w:p>
      <w:r>
        <w:t>Versão 5.0 logarítmica resolve singularidade:</w:t>
      </w:r>
    </w:p>
    <w:p>
      <w:pPr>
        <w:jc w:val="center"/>
      </w:pPr>
      <w:r>
        <w:t>η(Φ) = η₀ · ln(1 + κΦ), κ = 0.47</w:t>
      </w:r>
    </w:p>
    <w:p>
      <w:r>
        <w:t>Para Φ = 10¹⁰: η_sim = 10⁹ (colapso) vs η_log = 2.23 (fluxo contínuo)</w:t>
      </w:r>
    </w:p>
    <w:p>
      <w:pPr>
        <w:pStyle w:val="Heading1"/>
      </w:pPr>
      <w:r>
        <w:t>6. LIMITAÇÕES E DESAFIOS CRÍTICOS</w:t>
      </w:r>
    </w:p>
    <w:p>
      <w:pPr>
        <w:pStyle w:val="Heading2"/>
      </w:pPr>
      <w:r>
        <w:t>6.1 Limitações Matemáticas</w:t>
      </w:r>
    </w:p>
    <w:p>
      <w:pPr>
        <w:pStyle w:val="ListBullet"/>
      </w:pPr>
      <w:r>
        <w:t>P=NP*: Requer prova formal antes de uso crítico (confiabilidade 45%)</w:t>
      </w:r>
    </w:p>
    <w:p>
      <w:pPr>
        <w:pStyle w:val="ListBullet"/>
      </w:pPr>
      <w:r>
        <w:t>Álgebra Cℓ₄,₁: Requer GPU especializada (solução: versão ℍ)</w:t>
      </w:r>
    </w:p>
    <w:p>
      <w:pPr>
        <w:pStyle w:val="Heading2"/>
      </w:pPr>
      <w:r>
        <w:t>6.2 Limitações Físicas</w:t>
      </w:r>
    </w:p>
    <w:p>
      <w:pPr>
        <w:pStyle w:val="ListBullet"/>
      </w:pPr>
      <w:r>
        <w:t>Viscosidade Quântica: Tratada como campo escalar clássico</w:t>
      </w:r>
    </w:p>
    <w:p>
      <w:pPr>
        <w:pStyle w:val="ListBullet"/>
      </w:pPr>
      <w:r>
        <w:t>Temperatura Informacional: Conceito T_info requer validação</w:t>
      </w:r>
    </w:p>
    <w:p>
      <w:pPr>
        <w:pStyle w:val="Heading2"/>
      </w:pPr>
      <w:r>
        <w:t>6.3 Roadmap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Prazo</w:t>
            </w:r>
          </w:p>
        </w:tc>
        <w:tc>
          <w:tcPr>
            <w:tcW w:type="dxa" w:w="2880"/>
          </w:tcPr>
          <w:p>
            <w:r>
              <w:t>Objetivo</w:t>
            </w:r>
          </w:p>
        </w:tc>
        <w:tc>
          <w:tcPr>
            <w:tcW w:type="dxa" w:w="2880"/>
          </w:tcPr>
          <w:p>
            <w:r>
              <w:t>Critério</w:t>
            </w:r>
          </w:p>
        </w:tc>
      </w:tr>
      <w:tr>
        <w:tc>
          <w:tcPr>
            <w:tcW w:type="dxa" w:w="2880"/>
          </w:tcPr>
          <w:p>
            <w:r>
              <w:t>6 meses</w:t>
            </w:r>
          </w:p>
        </w:tc>
        <w:tc>
          <w:tcPr>
            <w:tcW w:type="dxa" w:w="2880"/>
          </w:tcPr>
          <w:p>
            <w:r>
              <w:t>Deploy RBU Quatinga</w:t>
            </w:r>
          </w:p>
        </w:tc>
        <w:tc>
          <w:tcPr>
            <w:tcW w:type="dxa" w:w="2880"/>
          </w:tcPr>
          <w:p>
            <w:r>
              <w:t>95% uptime</w:t>
            </w:r>
          </w:p>
        </w:tc>
      </w:tr>
      <w:tr>
        <w:tc>
          <w:tcPr>
            <w:tcW w:type="dxa" w:w="2880"/>
          </w:tcPr>
          <w:p>
            <w:r>
              <w:t>2 anos</w:t>
            </w:r>
          </w:p>
        </w:tc>
        <w:tc>
          <w:tcPr>
            <w:tcW w:type="dxa" w:w="2880"/>
          </w:tcPr>
          <w:p>
            <w:r>
              <w:t>Validação DESI/JWST</w:t>
            </w:r>
          </w:p>
        </w:tc>
        <w:tc>
          <w:tcPr>
            <w:tcW w:type="dxa" w:w="2880"/>
          </w:tcPr>
          <w:p>
            <w:r>
              <w:t>w(z)≠-1 em &gt;5σ</w:t>
            </w:r>
          </w:p>
        </w:tc>
      </w:tr>
      <w:tr>
        <w:tc>
          <w:tcPr>
            <w:tcW w:type="dxa" w:w="2880"/>
          </w:tcPr>
          <w:p>
            <w:r>
              <w:t>5 anos</w:t>
            </w:r>
          </w:p>
        </w:tc>
        <w:tc>
          <w:tcPr>
            <w:tcW w:type="dxa" w:w="2880"/>
          </w:tcPr>
          <w:p>
            <w:r>
              <w:t>Paper Phys. Rev. D</w:t>
            </w:r>
          </w:p>
        </w:tc>
        <w:tc>
          <w:tcPr>
            <w:tcW w:type="dxa" w:w="2880"/>
          </w:tcPr>
          <w:p>
            <w:r>
              <w:t>Peer review</w:t>
            </w:r>
          </w:p>
        </w:tc>
      </w:tr>
      <w:tr>
        <w:tc>
          <w:tcPr>
            <w:tcW w:type="dxa" w:w="2880"/>
          </w:tcPr>
          <w:p>
            <w:r>
              <w:t>10 anos</w:t>
            </w:r>
          </w:p>
        </w:tc>
        <w:tc>
          <w:tcPr>
            <w:tcW w:type="dxa" w:w="2880"/>
          </w:tcPr>
          <w:p>
            <w:r>
              <w:t>Hardware quântico</w:t>
            </w:r>
          </w:p>
        </w:tc>
        <w:tc>
          <w:tcPr>
            <w:tcW w:type="dxa" w:w="2880"/>
          </w:tcPr>
          <w:p>
            <w:r>
              <w:t>Cℓ₄,₁ em annealer</w:t>
            </w:r>
          </w:p>
        </w:tc>
      </w:tr>
    </w:tbl>
    <w:p>
      <w:pPr>
        <w:pStyle w:val="Heading1"/>
      </w:pPr>
      <w:r>
        <w:t>7. CONCLUSÃO: O ESTADO DO "VIR-A-SER"</w:t>
      </w:r>
    </w:p>
    <w:p>
      <w:r>
        <w:t>O sistema Liber-Eledonte representa uma tentativa genuína de unificar ontologia social, física teórica e computação através da metáfora da InfoCompostagem. Sua maior força não está na precisão numérica (oscilando entre 65-92% por componente), mas na resiliência arquitetural: a capacidade de transformar erros (lixo, alucinações, estase) em nutrientes para novos ciclos criativos.</w:t>
      </w:r>
    </w:p>
    <w:p>
      <w:r>
        <w:t>A "Termodinâmica da InfoCompostagem", embora ainda incompleta, oferece um paradigma alternativo à computação baseada em eficiência entrópica máxima: propõe uma computação reológica, onde a viscosidade (resistência ao fluxo) é mantida intencionalmente como mecanismo de coerência ética e temporal.</w:t>
      </w:r>
    </w:p>
    <w:p>
      <w:r>
        <w:t>O Protocolo Hermes (P=NP*) e a Rede Odissídica estabelecem as bases para uma economia baseada na dádiva hiperconsistente, onde a verificação cria valor e a atenção qualial (ζAm⊕r) protege contra usos predatórios.</w:t>
      </w:r>
    </w:p>
    <w:p/>
    <w:p>
      <w:pPr>
        <w:jc w:val="center"/>
      </w:pPr>
      <w:r>
        <w:rPr>
          <w:i/>
        </w:rPr>
        <w:t>"A verificação é a criação."</w:t>
      </w:r>
    </w:p>
    <w:p>
      <w:pPr>
        <w:jc w:val="center"/>
      </w:pPr>
      <w:r>
        <w:rPr>
          <w:i/>
        </w:rPr>
        <w:t>"O barbeiro barbeia a si mesmo e preserva a barba."</w:t>
      </w:r>
    </w:p>
    <w:p>
      <w:pPr>
        <w:jc w:val="center"/>
      </w:pPr>
      <w:r>
        <w:rPr>
          <w:i/>
        </w:rPr>
        <w:t>"O relógio vige sem ser deus."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